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/>
      </w:pPr>
      <w:r>
        <w:rPr>
          <w:rFonts w:cs="Microsoft Sans Serif" w:ascii="Microsoft Sans Serif" w:hAnsi="Microsoft Sans Serif"/>
          <w:b/>
          <w:bCs/>
          <w:sz w:val="28"/>
          <w:szCs w:val="28"/>
        </w:rPr>
        <w:t>I N F O R M A C J A</w:t>
      </w:r>
    </w:p>
    <w:p>
      <w:pPr>
        <w:pStyle w:val="Normal"/>
        <w:spacing w:lineRule="auto" w:line="240" w:before="0" w:after="0"/>
        <w:jc w:val="center"/>
        <w:rPr>
          <w:rFonts w:ascii="Microsoft Sans Serif" w:hAnsi="Microsoft Sans Serif" w:cs="Microsoft Sans Serif"/>
          <w:b/>
          <w:b/>
          <w:bCs/>
          <w:sz w:val="28"/>
          <w:szCs w:val="28"/>
        </w:rPr>
      </w:pPr>
      <w:r>
        <w:rPr>
          <w:rFonts w:cs="Microsoft Sans Serif" w:ascii="Microsoft Sans Serif" w:hAnsi="Microsoft Sans Serif"/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Microsoft Sans Serif" w:ascii="Microsoft Sans Serif" w:hAnsi="Microsoft Sans Serif"/>
          <w:b/>
          <w:bCs/>
          <w:sz w:val="28"/>
          <w:szCs w:val="28"/>
        </w:rPr>
        <w:t>O   P R Z E T W A R Z A N I U   D A N Y C H   O S O B O W Y C H</w:t>
      </w:r>
    </w:p>
    <w:p>
      <w:pPr>
        <w:pStyle w:val="Normal"/>
        <w:jc w:val="center"/>
        <w:rPr>
          <w:rFonts w:ascii="Microsoft Sans Serif" w:hAnsi="Microsoft Sans Serif" w:cs="Microsoft Sans Serif"/>
          <w:b/>
          <w:b/>
          <w:bCs/>
          <w:sz w:val="28"/>
          <w:szCs w:val="28"/>
        </w:rPr>
      </w:pPr>
      <w:r>
        <w:rPr>
          <w:rFonts w:cs="Microsoft Sans Serif" w:ascii="Microsoft Sans Serif" w:hAnsi="Microsoft Sans Serif"/>
          <w:b/>
          <w:bCs/>
          <w:sz w:val="28"/>
          <w:szCs w:val="28"/>
        </w:rPr>
      </w:r>
    </w:p>
    <w:p>
      <w:pPr>
        <w:pStyle w:val="Normal"/>
        <w:ind w:firstLine="170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</w:t>
      </w:r>
    </w:p>
    <w:p>
      <w:pPr>
        <w:pStyle w:val="Normal"/>
        <w:ind w:firstLine="170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>Dane osobowe kandydatów będą przetwarzane przez upoważnionych pracowników Gminnego Ośrodka Pomocy Społecznej w Sławoborzu w zbiorze danych osobowych o nazwie "Rekrutacja". Dane osobowe przetwarzane będą wyłącznie w celu przeprowadzenia procesu rekrutacji. Przetwarzanie dotyczy kandydatów do pracy w GOPS Sławoborze.</w:t>
      </w:r>
    </w:p>
    <w:p>
      <w:pPr>
        <w:pStyle w:val="Normal"/>
        <w:ind w:firstLine="170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 xml:space="preserve">Podanie danych jest niezbędne w celu przeprowadzenia procesu rekrutacji na wolne stanowisko pracy </w:t>
      </w:r>
      <w:r>
        <w:rPr>
          <w:rFonts w:cs="Microsoft Sans Serif" w:ascii="Microsoft Sans Serif" w:hAnsi="Microsoft Sans Serif"/>
          <w:b/>
          <w:bCs/>
          <w:sz w:val="20"/>
          <w:szCs w:val="20"/>
          <w:u w:val="single"/>
        </w:rPr>
        <w:t>referent ds. usług opiekuńczych i osób niepełnosprawnych</w:t>
      </w:r>
      <w:r>
        <w:rPr>
          <w:rFonts w:cs="Microsoft Sans Serif" w:ascii="Microsoft Sans Serif" w:hAnsi="Microsoft Sans Serif"/>
          <w:sz w:val="20"/>
          <w:szCs w:val="20"/>
        </w:rPr>
        <w:t>, na podstawie przepisów określonych prawem w ustawie z dnia 26 czerwca 1974 r. Kodeks pracy (t.j. Dz.U. 2019 poz. 1040 ze zm.), ustawie z dnia 21 listopada 2008 roku o pracownikach samorządowych (t.j. Dz.U. 2018 poz. 1260 ze zm.) oraz na podstawie art. 6 ust. 1 lit. a) i c) ogólnego rozporządzenia o ochronie danych.  Odmowa podania danych skutkować będzie odrzuceniem oferty kandydata w procesie rekrutacji.</w:t>
      </w:r>
    </w:p>
    <w:p>
      <w:pPr>
        <w:pStyle w:val="Normal"/>
        <w:ind w:firstLine="170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Administratorem zbioru danych, w którym przetwarzane będą dane osobowe jest Gminny Ośrodek Pomocy Społecznej w Sławoborzu, ul. Leśna 1a, 78-314 Sławoborze, tel. 94 36 47 564, sekretariat@gops.slawoborze.pl, www.gops.slawoborze.pl.</w:t>
      </w:r>
    </w:p>
    <w:p>
      <w:pPr>
        <w:pStyle w:val="Normal"/>
        <w:ind w:firstLine="170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Dane kontaktowe do powołanego w Ośrodku Inspektora Ochrony Danych: tel. 94 36 50 299, iod@gops.slawoborze.pl, pokój nr 6, ul. Leśna 1a, 78-314 Sławoborze.</w:t>
      </w:r>
    </w:p>
    <w:p>
      <w:pPr>
        <w:pStyle w:val="Normal"/>
        <w:ind w:firstLine="170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>Równocześnie informuję, że kandydatom przysługuje prawo żądania od administratora dostępu do danych osobowych, ich sprostowania, usunięcia lub ograniczenia przetwarzania, prawo do wniesienia sprzeciwu wobec przetwarzania, a także prawo do wniesienia skargi do Prezesa Urzędu Ochrony Danych Osobowych, gdy uzna Pani/Pan, że przetwarzanie danych osobowych narusza przepisy ogólnego rozporządzenia o ochronie danych.</w:t>
      </w:r>
    </w:p>
    <w:p>
      <w:pPr>
        <w:pStyle w:val="Normal"/>
        <w:ind w:firstLine="170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>Wobec przysługującego prawa do usunięcia danych ich przenoszenia oraz wniesienia sprzeciwu mają zastosowanie ograniczenia wynikające z art. 17 ust.3, art. 20, art. 21  ogólnego rozporządzenia o ochronie danych.</w:t>
      </w:r>
    </w:p>
    <w:p>
      <w:pPr>
        <w:pStyle w:val="Normal"/>
        <w:ind w:firstLine="170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>Dane osobowe nie będą przekazywane do państwa trzeciego/organizacji międzynarodowej.</w:t>
      </w:r>
    </w:p>
    <w:p>
      <w:pPr>
        <w:pStyle w:val="Normal"/>
        <w:ind w:firstLine="170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>Dane osobowe kandydatów do pracy zostaną umieszczone w Biuletynie Informacji Publicznej oraz na stronie internetowej GOPS Sławoborze. W pozostałych przypadkach dane nie będą przekazywane podmiotom zewnętrznym.</w:t>
      </w:r>
    </w:p>
    <w:p>
      <w:pPr>
        <w:pStyle w:val="Normal"/>
        <w:ind w:firstLine="170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>Dane osobowe nie będą przetwarzane w sposób zautomatyzowany, w tym nie będą podlegały profilowaniu.</w:t>
      </w:r>
    </w:p>
    <w:p>
      <w:pPr>
        <w:pStyle w:val="Normal"/>
        <w:ind w:firstLine="170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>Dokumenty osób, które w procesie rekrutacji zakwalifikowały się do dalszego etapu i zostały umieszczone w protokole z naboru, będą przechowywane zgodnie z rozporządzeniem Prezesa Rady Ministrów z dnia 18 stycznia 2011 r. w sprawie instrukcji kancelaryjnej, jednolitych rzeczowych wykazów akt oraz instrukcji w sprawie organizacji zakresu działania archiwów zakładowych oraz rozporządzeniem Ministra Kultury i Dziedzictwa Narodowego z dnia 20 października 2015 r. w sprawie klasyfikowania i kwalifikowania dokumentacji, przekazywania materiałów archiwalnych do archiwów państwowych i brakowania dokumentacji niearchiwalnej.</w:t>
      </w:r>
    </w:p>
    <w:p>
      <w:pPr>
        <w:pStyle w:val="Normal"/>
        <w:ind w:firstLine="170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>Dokumenty aplikacyjne pozostałych osób będą usuwane przez Administratora Danych niezwłocznie, nie później niż w ciągu 3 miesięcy po zakończeniu naboru.</w:t>
      </w:r>
    </w:p>
    <w:p>
      <w:pPr>
        <w:pStyle w:val="Normal"/>
        <w:ind w:firstLine="170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>Po zakończeniu naboru (tj. po osiągnięciu celu) dane mogą być przetwarzane przez okres 3 miesięcy od dnia nawiązania stosunku pracy z osobą wyłonioną w drodze naboru jeżeli istnieje konieczność ponownego obsadzenia tego samego stanowiska. Możliwe jest zatrudnienie na tym samym stanowisku innej osoby spośród kandydatów.</w:t>
      </w:r>
    </w:p>
    <w:p>
      <w:pPr>
        <w:pStyle w:val="Normal"/>
        <w:ind w:hanging="0"/>
        <w:jc w:val="both"/>
        <w:rPr>
          <w:sz w:val="20"/>
        </w:rPr>
      </w:pPr>
      <w:r>
        <w:rPr>
          <w:sz w:val="20"/>
        </w:rPr>
      </w:r>
    </w:p>
    <w:p>
      <w:pPr>
        <w:pStyle w:val="NoSpacing"/>
        <w:rPr>
          <w:sz w:val="20"/>
        </w:rPr>
      </w:pPr>
      <w:r>
        <w:rPr>
          <w:sz w:val="20"/>
        </w:rPr>
      </w:r>
    </w:p>
    <w:p>
      <w:pPr>
        <w:pStyle w:val="NoSpacing"/>
        <w:rPr>
          <w:sz w:val="20"/>
        </w:rPr>
      </w:pPr>
      <w:r>
        <w:rPr>
          <w:sz w:val="20"/>
        </w:rPr>
      </w:r>
    </w:p>
    <w:p>
      <w:pPr>
        <w:pStyle w:val="NoSpacing"/>
        <w:rPr>
          <w:sz w:val="20"/>
        </w:rPr>
      </w:pPr>
      <w:r>
        <w:rPr>
          <w:sz w:val="20"/>
        </w:rPr>
      </w:r>
    </w:p>
    <w:p>
      <w:pPr>
        <w:pStyle w:val="NoSpacing"/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Oświadczam, że zapoznałem/am się z treścią powyższej informacji </w:t>
      </w:r>
    </w:p>
    <w:p>
      <w:pPr>
        <w:pStyle w:val="NoSpacing"/>
        <w:jc w:val="center"/>
        <w:rPr>
          <w:sz w:val="30"/>
          <w:szCs w:val="30"/>
        </w:rPr>
      </w:pPr>
      <w:r>
        <w:rPr>
          <w:sz w:val="30"/>
          <w:szCs w:val="30"/>
        </w:rPr>
        <w:t>o przetwarzaniu danych osobowych.</w:t>
      </w:r>
    </w:p>
    <w:p>
      <w:pPr>
        <w:pStyle w:val="NoSpacing"/>
        <w:rPr>
          <w:sz w:val="20"/>
        </w:rPr>
      </w:pPr>
      <w:r>
        <w:rPr>
          <w:sz w:val="20"/>
        </w:rPr>
      </w:r>
    </w:p>
    <w:p>
      <w:pPr>
        <w:pStyle w:val="NoSpacing"/>
        <w:rPr>
          <w:sz w:val="20"/>
        </w:rPr>
      </w:pPr>
      <w:r>
        <w:rPr>
          <w:sz w:val="20"/>
        </w:rPr>
      </w:r>
    </w:p>
    <w:p>
      <w:pPr>
        <w:pStyle w:val="NoSpacing"/>
        <w:rPr>
          <w:sz w:val="20"/>
        </w:rPr>
      </w:pPr>
      <w:r>
        <w:rPr>
          <w:sz w:val="20"/>
        </w:rPr>
      </w:r>
    </w:p>
    <w:p>
      <w:pPr>
        <w:pStyle w:val="NoSpacing"/>
        <w:rPr>
          <w:sz w:val="20"/>
        </w:rPr>
      </w:pPr>
      <w:r>
        <w:rPr>
          <w:sz w:val="20"/>
        </w:rPr>
      </w:r>
    </w:p>
    <w:p>
      <w:pPr>
        <w:pStyle w:val="NoSpacing"/>
        <w:rPr>
          <w:sz w:val="20"/>
        </w:rPr>
      </w:pPr>
      <w:r>
        <w:rPr>
          <w:sz w:val="20"/>
        </w:rPr>
      </w:r>
    </w:p>
    <w:p>
      <w:pPr>
        <w:pStyle w:val="Normal"/>
        <w:rPr/>
      </w:pPr>
      <w:r>
        <w:rPr/>
        <w:t xml:space="preserve">................................................... </w:t>
        <w:tab/>
        <w:tab/>
        <w:tab/>
        <w:tab/>
        <w:tab/>
        <w:t xml:space="preserve">................................................... </w:t>
      </w:r>
    </w:p>
    <w:p>
      <w:pPr>
        <w:pStyle w:val="NoSpacing"/>
        <w:rPr/>
      </w:pPr>
      <w:r>
        <w:rPr>
          <w:sz w:val="20"/>
        </w:rPr>
        <w:t>(data, miejscowość)</w:t>
        <w:tab/>
        <w:tab/>
        <w:tab/>
        <w:tab/>
        <w:tab/>
        <w:tab/>
        <w:tab/>
        <w:t>(podpis składającego oświadczenie)</w:t>
      </w:r>
    </w:p>
    <w:sectPr>
      <w:headerReference w:type="default" r:id="rId2"/>
      <w:type w:val="nextPage"/>
      <w:pgSz w:w="11906" w:h="16838"/>
      <w:pgMar w:left="850" w:right="850" w:header="850" w:top="980" w:footer="0" w:bottom="850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Sans Serif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>
        <w:sz w:val="28"/>
        <w:szCs w:val="28"/>
      </w:rPr>
    </w:pPr>
    <w:r>
      <w:rPr>
        <w:sz w:val="28"/>
        <w:szCs w:val="28"/>
      </w:rPr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1ec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paragraph" w:styleId="Nagwek1">
    <w:name w:val="Heading 1"/>
    <w:basedOn w:val="Nagwek"/>
    <w:qFormat/>
    <w:pPr/>
    <w:rPr/>
  </w:style>
  <w:style w:type="paragraph" w:styleId="Nagwek2">
    <w:name w:val="Heading 2"/>
    <w:basedOn w:val="Nagwek"/>
    <w:qFormat/>
    <w:pPr/>
    <w:rPr/>
  </w:style>
  <w:style w:type="paragraph" w:styleId="Nagwek3">
    <w:name w:val="Heading 3"/>
    <w:basedOn w:val="Nagwek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3308c2"/>
    <w:rPr/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3308c2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b01920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paragraph" w:styleId="Gwka">
    <w:name w:val="Header"/>
    <w:basedOn w:val="Normal"/>
    <w:link w:val="NagwekZnak"/>
    <w:uiPriority w:val="99"/>
    <w:semiHidden/>
    <w:unhideWhenUsed/>
    <w:rsid w:val="003308c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semiHidden/>
    <w:unhideWhenUsed/>
    <w:rsid w:val="003308c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ytaty">
    <w:name w:val="Cytaty"/>
    <w:basedOn w:val="Normal"/>
    <w:qFormat/>
    <w:pPr/>
    <w:rPr/>
  </w:style>
  <w:style w:type="paragraph" w:styleId="Tytu">
    <w:name w:val="Title"/>
    <w:basedOn w:val="Nagwek"/>
    <w:qFormat/>
    <w:pPr/>
    <w:rPr/>
  </w:style>
  <w:style w:type="paragraph" w:styleId="Podtytu">
    <w:name w:val="Subtitle"/>
    <w:basedOn w:val="Nagwek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LibreOffice/6.2.1.2$Windows_x86 LibreOffice_project/7bcb35dc3024a62dea0caee87020152d1ee96e71</Application>
  <Pages>2</Pages>
  <Words>555</Words>
  <Characters>3495</Characters>
  <CharactersWithSpaces>4052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2018-05-10T06:31:00Z</dcterms:created>
  <dc:creator>Śds</dc:creator>
  <dc:description/>
  <dc:language>pl-PL</dc:language>
  <cp:lastModifiedBy/>
  <dcterms:modified xsi:type="dcterms:W3CDTF">2019-06-13T12:18:41Z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